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A" w:rsidRDefault="003305BA" w:rsidP="003305BA">
      <w:pPr>
        <w:pStyle w:val="Titel"/>
        <w:spacing w:after="120"/>
        <w:rPr>
          <w:color w:val="auto"/>
          <w:sz w:val="40"/>
        </w:rPr>
      </w:pPr>
      <w:r>
        <w:rPr>
          <w:color w:val="auto"/>
        </w:rPr>
        <w:t>Glaubwürdig– Evangelium leben</w:t>
      </w:r>
    </w:p>
    <w:p w:rsidR="003305BA" w:rsidRDefault="003305BA" w:rsidP="003305BA">
      <w:pPr>
        <w:keepNext/>
        <w:keepLines/>
        <w:tabs>
          <w:tab w:val="right" w:pos="9072"/>
        </w:tabs>
        <w:spacing w:before="120" w:after="120"/>
        <w:outlineLvl w:val="2"/>
        <w:rPr>
          <w:rFonts w:ascii="Cambria" w:eastAsia="Times New Roman" w:hAnsi="Cambria"/>
        </w:rPr>
      </w:pPr>
      <w:r>
        <w:rPr>
          <w:rFonts w:ascii="Cambria" w:eastAsia="Times New Roman" w:hAnsi="Cambria"/>
        </w:rPr>
        <w:t>4. Einheit: Sich Gutes gefallen lassen und dem Beziehungsnetz dienen</w:t>
      </w:r>
      <w:r>
        <w:rPr>
          <w:rFonts w:ascii="Cambria" w:eastAsia="Times New Roman" w:hAnsi="Cambria"/>
        </w:rPr>
        <w:tab/>
        <w:t>076</w:t>
      </w:r>
      <w:r>
        <w:rPr>
          <w:rFonts w:ascii="Cambria" w:eastAsia="Times New Roman" w:hAnsi="Cambria"/>
        </w:rPr>
        <w:br/>
        <w:t>Bibelleseplan</w:t>
      </w:r>
    </w:p>
    <w:p w:rsidR="004537F3" w:rsidRPr="00332FEB" w:rsidRDefault="004537F3" w:rsidP="004537F3">
      <w:pPr>
        <w:keepNext/>
        <w:keepLines/>
        <w:tabs>
          <w:tab w:val="right" w:pos="9072"/>
        </w:tabs>
        <w:spacing w:before="120" w:after="120"/>
        <w:outlineLvl w:val="2"/>
        <w:rPr>
          <w:rFonts w:ascii="Cambria" w:eastAsia="Times New Roman" w:hAnsi="Cambria"/>
          <w:b/>
          <w:sz w:val="28"/>
          <w:u w:val="single"/>
        </w:rPr>
      </w:pPr>
      <w:r w:rsidRPr="00332FEB">
        <w:rPr>
          <w:rFonts w:ascii="Cambria" w:eastAsia="Times New Roman" w:hAnsi="Cambria"/>
          <w:b/>
          <w:sz w:val="28"/>
          <w:u w:val="single"/>
        </w:rPr>
        <w:t>Schritte auf dem Weg</w:t>
      </w:r>
    </w:p>
    <w:p w:rsidR="004537F3" w:rsidRPr="004537F3" w:rsidRDefault="004537F3" w:rsidP="004537F3">
      <w:pPr>
        <w:tabs>
          <w:tab w:val="left" w:pos="1134"/>
          <w:tab w:val="right" w:pos="9072"/>
        </w:tabs>
        <w:spacing w:after="0"/>
        <w:jc w:val="both"/>
        <w:rPr>
          <w:sz w:val="24"/>
        </w:rPr>
      </w:pPr>
      <w:r>
        <w:rPr>
          <w:sz w:val="24"/>
        </w:rPr>
        <w:t>Beten Sie</w:t>
      </w:r>
      <w:r>
        <w:rPr>
          <w:sz w:val="24"/>
        </w:rPr>
        <w:tab/>
      </w:r>
      <w:r w:rsidRPr="004537F3">
        <w:rPr>
          <w:sz w:val="24"/>
        </w:rPr>
        <w:t>weiterhin jeden Tag für die Menschen auf Ihrer Gebetsliste.</w:t>
      </w:r>
    </w:p>
    <w:p w:rsidR="004537F3" w:rsidRPr="004537F3" w:rsidRDefault="004537F3" w:rsidP="004537F3">
      <w:pPr>
        <w:tabs>
          <w:tab w:val="left" w:pos="1134"/>
          <w:tab w:val="right" w:pos="9072"/>
        </w:tabs>
        <w:spacing w:after="0"/>
        <w:jc w:val="both"/>
        <w:rPr>
          <w:sz w:val="24"/>
        </w:rPr>
      </w:pPr>
      <w:r>
        <w:rPr>
          <w:sz w:val="24"/>
        </w:rPr>
        <w:tab/>
      </w:r>
      <w:r w:rsidRPr="004537F3">
        <w:rPr>
          <w:sz w:val="24"/>
        </w:rPr>
        <w:t>dass Gott diesen Menschen begegnet.</w:t>
      </w:r>
    </w:p>
    <w:p w:rsidR="004537F3" w:rsidRPr="004537F3" w:rsidRDefault="004537F3" w:rsidP="004537F3">
      <w:pPr>
        <w:tabs>
          <w:tab w:val="left" w:pos="1134"/>
          <w:tab w:val="right" w:pos="9072"/>
        </w:tabs>
        <w:spacing w:after="0"/>
        <w:jc w:val="both"/>
        <w:rPr>
          <w:sz w:val="24"/>
        </w:rPr>
      </w:pPr>
      <w:r>
        <w:rPr>
          <w:sz w:val="24"/>
        </w:rPr>
        <w:tab/>
      </w:r>
      <w:r w:rsidRPr="004537F3">
        <w:rPr>
          <w:sz w:val="24"/>
        </w:rPr>
        <w:t>für Ihre beiden Gebetspartner aus der Dreiergruppe.</w:t>
      </w:r>
    </w:p>
    <w:p w:rsidR="004537F3" w:rsidRDefault="004537F3" w:rsidP="004537F3">
      <w:pPr>
        <w:tabs>
          <w:tab w:val="left" w:pos="1134"/>
          <w:tab w:val="right" w:pos="9072"/>
        </w:tabs>
        <w:spacing w:after="0"/>
        <w:jc w:val="both"/>
        <w:rPr>
          <w:sz w:val="24"/>
        </w:rPr>
      </w:pPr>
      <w:r>
        <w:rPr>
          <w:sz w:val="24"/>
        </w:rPr>
        <w:tab/>
      </w:r>
      <w:r w:rsidRPr="004537F3">
        <w:rPr>
          <w:sz w:val="24"/>
        </w:rPr>
        <w:t>dass Gott Sie in Ihrem Dienst für Ihr Beziehungsnetz segnet.</w:t>
      </w:r>
    </w:p>
    <w:p w:rsidR="00EE25B4" w:rsidRPr="004537F3" w:rsidRDefault="00EE25B4" w:rsidP="004537F3">
      <w:pPr>
        <w:tabs>
          <w:tab w:val="left" w:pos="1134"/>
          <w:tab w:val="right" w:pos="9072"/>
        </w:tabs>
        <w:spacing w:after="0"/>
        <w:jc w:val="both"/>
        <w:rPr>
          <w:sz w:val="24"/>
        </w:rPr>
      </w:pPr>
      <w:r>
        <w:rPr>
          <w:sz w:val="24"/>
        </w:rPr>
        <w:t>Beginnen Sie mit dem einen besprochenen konkreten Dienst.</w:t>
      </w:r>
    </w:p>
    <w:p w:rsidR="004537F3" w:rsidRPr="00332FEB" w:rsidRDefault="004537F3" w:rsidP="004537F3">
      <w:pPr>
        <w:keepNext/>
        <w:keepLines/>
        <w:tabs>
          <w:tab w:val="right" w:pos="9072"/>
        </w:tabs>
        <w:spacing w:before="120" w:after="120"/>
        <w:outlineLvl w:val="2"/>
        <w:rPr>
          <w:rFonts w:ascii="Cambria" w:eastAsia="Times New Roman" w:hAnsi="Cambria"/>
          <w:b/>
          <w:sz w:val="28"/>
          <w:u w:val="single"/>
        </w:rPr>
      </w:pPr>
      <w:r w:rsidRPr="00332FEB">
        <w:rPr>
          <w:rFonts w:ascii="Cambria" w:eastAsia="Times New Roman" w:hAnsi="Cambria"/>
          <w:b/>
          <w:sz w:val="28"/>
          <w:u w:val="single"/>
        </w:rPr>
        <w:t>Bibelleseplan</w:t>
      </w:r>
    </w:p>
    <w:p w:rsidR="00CF3049" w:rsidRPr="00A97C65" w:rsidRDefault="00CF3049" w:rsidP="00EE25B4">
      <w:pPr>
        <w:tabs>
          <w:tab w:val="right" w:pos="9072"/>
        </w:tabs>
        <w:spacing w:before="120" w:after="60"/>
        <w:rPr>
          <w:b/>
        </w:rPr>
      </w:pPr>
      <w:r w:rsidRPr="00A97C65">
        <w:rPr>
          <w:b/>
        </w:rPr>
        <w:t>Nehemia 1,5-11:</w:t>
      </w:r>
      <w:r w:rsidRPr="00A97C65">
        <w:rPr>
          <w:b/>
        </w:rPr>
        <w:tab/>
        <w:t>Der Mundschenk des Königs betet für seinen Dienst</w:t>
      </w:r>
    </w:p>
    <w:p w:rsidR="00CF3049" w:rsidRDefault="00CF3049" w:rsidP="00A97C65">
      <w:pPr>
        <w:tabs>
          <w:tab w:val="right" w:pos="9072"/>
        </w:tabs>
        <w:jc w:val="both"/>
      </w:pPr>
      <w:r>
        <w:t xml:space="preserve">Ich betete: »Ach HERR, du Gott des Himmels, du großer und Ehrfurcht gebietender Gott! Du stehst in unerschütterlicher Treue zu deinem Bund und zu denen, die dich lieben und nach deinen Geboten leben. Sieh mich, deinen </w:t>
      </w:r>
      <w:r w:rsidRPr="006817C4">
        <w:rPr>
          <w:b/>
          <w:i/>
        </w:rPr>
        <w:t>Diener</w:t>
      </w:r>
      <w:r>
        <w:t xml:space="preserve">, freundlich an und habe ein offenes Ohr für mein Gebet! Tag und Nacht flehe ich zu dir für die Menschen, die dir </w:t>
      </w:r>
      <w:r w:rsidRPr="006817C4">
        <w:rPr>
          <w:b/>
          <w:i/>
        </w:rPr>
        <w:t>dienen</w:t>
      </w:r>
      <w:r>
        <w:t>, dein Volk Israel! Ich bekenne dir die Sünden, die wir Israeliten gegen dich begangen haben. Wir haben Unrecht getan; auch ich und meine Ver</w:t>
      </w:r>
      <w:r w:rsidR="00A97C65">
        <w:softHyphen/>
      </w:r>
      <w:r>
        <w:t>wandten haben sich verfehlt. Wir haben große Schuld auf uns geladen: Wir haben die Gebote und Gesetze missachtet, die du uns durch Mose, deinen Diener und Bevollmächtigten, gegeben hast. Aber denk doch daran, dass du ausdrücklich zu deinem Diener Mose gesagt hast: 'Wenn ihr mir un</w:t>
      </w:r>
      <w:r w:rsidR="00A97C65">
        <w:softHyphen/>
      </w:r>
      <w:r>
        <w:t xml:space="preserve">treu werdet, will ich euch unter die fremden Völker zerstreuen; wenn ihr aber zu mir zurückkehrt, auf meine Gebote achtet und sie befolgt, werde ich sogar die, die ich bis ans äußerste Ende der Erde verstoßen habe, von dort zurückholen. Ich will sie heimbringen an den Ort, den ich erwählt und zum Wohnsitz meines Namens bestimmt habe.' So hast du gesagt – und sie sind ja trotz allem deine </w:t>
      </w:r>
      <w:r w:rsidRPr="006817C4">
        <w:rPr>
          <w:b/>
          <w:i/>
        </w:rPr>
        <w:t>Diener</w:t>
      </w:r>
      <w:r>
        <w:t>, dein Volk, das du einst durch deine große Macht und mit deiner starken Hand aus Ägypten befreit hast! Ach Herr, erhöre mein Flehen und das Flehen aller, die dir bereitwillig und voll Ehrfurcht dienen! Lass mich doch heute Erfolg haben und hilf, dass der König mir gnädig ist</w:t>
      </w:r>
      <w:proofErr w:type="gramStart"/>
      <w:r>
        <w:t>!«</w:t>
      </w:r>
      <w:proofErr w:type="gramEnd"/>
      <w:r w:rsidR="00A97C65">
        <w:tab/>
      </w:r>
      <w:r>
        <w:br/>
      </w:r>
      <w:r>
        <w:tab/>
        <w:t>Gute Nachricht</w:t>
      </w:r>
    </w:p>
    <w:p w:rsidR="00CF3049" w:rsidRPr="00A97C65" w:rsidRDefault="00CF3049" w:rsidP="00EE25B4">
      <w:pPr>
        <w:tabs>
          <w:tab w:val="right" w:pos="9072"/>
        </w:tabs>
        <w:spacing w:before="120" w:after="60"/>
        <w:rPr>
          <w:b/>
        </w:rPr>
      </w:pPr>
      <w:r w:rsidRPr="00A97C65">
        <w:rPr>
          <w:b/>
        </w:rPr>
        <w:t>Jesaja 42,1-4</w:t>
      </w:r>
      <w:r w:rsidRPr="00A97C65">
        <w:rPr>
          <w:b/>
        </w:rPr>
        <w:tab/>
        <w:t>Der von Gott Bevollmächtigte dient anders als gewohnt</w:t>
      </w:r>
    </w:p>
    <w:p w:rsidR="002D56DF" w:rsidRDefault="00CF3049" w:rsidP="00A97C65">
      <w:pPr>
        <w:tabs>
          <w:tab w:val="right" w:pos="9072"/>
        </w:tabs>
        <w:jc w:val="both"/>
      </w:pPr>
      <w:r>
        <w:t>Der HERR hat gesagt: »Hier ist mein Bevollmächtigter, hinter dem ich stehe. Ihn habe ich erwählt, ihm gilt meine Liebe, ihm gebe ich meinen Geist. Er wird die Völker regieren und ihnen das Recht bringen. Er schreit keine Befehle und lässt keine Verordnungen auf der Straße ausrufen. Das ge</w:t>
      </w:r>
      <w:r w:rsidR="00A97C65">
        <w:softHyphen/>
      </w:r>
      <w:r>
        <w:t>knickte Schilfrohr zerbricht er nicht, den glimmenden Docht löscht er nicht aus. Er bringt dem ge</w:t>
      </w:r>
      <w:r w:rsidR="00A97C65">
        <w:softHyphen/>
      </w:r>
      <w:r>
        <w:t>schlagenen Volk das Recht, damit Gottes Treue ans Licht kommt. Er selbst zerbricht nicht und wird nicht ausgelöscht. Er führt meinen Auftrag aus und richtet unter den Völkern meine Rechtsordnung auf. Noch an den fernsten Küsten warten sie auf seine Weisung</w:t>
      </w:r>
      <w:proofErr w:type="gramStart"/>
      <w:r>
        <w:t>.«</w:t>
      </w:r>
      <w:proofErr w:type="gramEnd"/>
      <w:r>
        <w:tab/>
        <w:t>Gute Nachricht</w:t>
      </w:r>
    </w:p>
    <w:p w:rsidR="006C200B" w:rsidRPr="006C200B" w:rsidRDefault="006C200B" w:rsidP="00EE25B4">
      <w:pPr>
        <w:tabs>
          <w:tab w:val="right" w:pos="9072"/>
        </w:tabs>
        <w:spacing w:before="120" w:after="60"/>
        <w:rPr>
          <w:b/>
        </w:rPr>
      </w:pPr>
      <w:r w:rsidRPr="006C200B">
        <w:rPr>
          <w:b/>
        </w:rPr>
        <w:t>Matthäus 20,20-28</w:t>
      </w:r>
      <w:r w:rsidR="00A97C65">
        <w:rPr>
          <w:b/>
        </w:rPr>
        <w:tab/>
        <w:t>Herrschen oder Dienen</w:t>
      </w:r>
    </w:p>
    <w:p w:rsidR="006C200B" w:rsidRDefault="006C200B" w:rsidP="00A97C65">
      <w:pPr>
        <w:tabs>
          <w:tab w:val="right" w:pos="9072"/>
        </w:tabs>
        <w:jc w:val="both"/>
      </w:pPr>
      <w:r>
        <w:t>Da kam die Frau des Zebedäus mit ihren Söhnen zu Jesus und warf sich vor ihm nieder; sie wollte ihn um etwas bitten. »Was möchtest du</w:t>
      </w:r>
      <w:proofErr w:type="gramStart"/>
      <w:r>
        <w:t>?«</w:t>
      </w:r>
      <w:proofErr w:type="gramEnd"/>
      <w:r>
        <w:t>, fragte er. Sie antwortete ihm: »Erlaube doch, dass meine beiden Söhne in deinem Reich neben dir sitzen, der eine an deiner rechten Seite und der andere an deiner linken Seite</w:t>
      </w:r>
      <w:proofErr w:type="gramStart"/>
      <w:r>
        <w:t>.«</w:t>
      </w:r>
      <w:proofErr w:type="gramEnd"/>
      <w:r>
        <w:t xml:space="preserve"> Jesus entgegnete: »Ihr wisst nicht, um was ihr da bittet. Könnt ihr den ´bitteren` </w:t>
      </w:r>
      <w:r>
        <w:lastRenderedPageBreak/>
        <w:t>Kelch trinken, den ich trinken werde</w:t>
      </w:r>
      <w:proofErr w:type="gramStart"/>
      <w:r>
        <w:t>?«</w:t>
      </w:r>
      <w:proofErr w:type="gramEnd"/>
      <w:r>
        <w:t xml:space="preserve"> – »Das können wir</w:t>
      </w:r>
      <w:proofErr w:type="gramStart"/>
      <w:r>
        <w:t>!«</w:t>
      </w:r>
      <w:proofErr w:type="gramEnd"/>
      <w:r>
        <w:t>, erklärten sie. Da sagte Jesus zu ihnen: »Meinen Kelch werdet ihr zwar auch trinken; aber darüber zu verfügen, wer an meiner rechten und an meiner linken Seite sitzen wird, das steht nicht mir zu. Wer dort sitzen wird, das hat mein Vater bestimmt</w:t>
      </w:r>
      <w:proofErr w:type="gramStart"/>
      <w:r>
        <w:t>.«</w:t>
      </w:r>
      <w:proofErr w:type="gramEnd"/>
      <w:r>
        <w:t xml:space="preserve"> Die übrigen zehn Jünger hatten dem Gespräch zugehört und ärgerten sich über die beiden Brüder. Da rief Jesus sie alle zusammen und sagte: »Ihr wisst, dass die Herrscher über die Völker sich als ihre Herren aufführen und dass die Völker die Macht der Großen zu spüren be</w:t>
      </w:r>
      <w:r w:rsidR="00DE414C">
        <w:softHyphen/>
      </w:r>
      <w:r>
        <w:t>kommen. Bei euch soll es nicht so sein. Im Gegenteil: Wer unter euch groß werden will, soll den anderen dienen; wer unter euch der Erste sein will, soll zum Dienst an den anderen bereit sein. Denn auch der Menschensohn ist nicht gekommen, um sich dienen zu lassen, sondern um zu dienen und sein Leben als Lösegeld für viele hinzugeben</w:t>
      </w:r>
      <w:proofErr w:type="gramStart"/>
      <w:r>
        <w:t>.«</w:t>
      </w:r>
      <w:proofErr w:type="gramEnd"/>
      <w:r w:rsidR="00A97C65">
        <w:tab/>
      </w:r>
      <w:r w:rsidR="00A97C65" w:rsidRPr="00A97C65">
        <w:rPr>
          <w:i/>
        </w:rPr>
        <w:t>Neue Genfer Übersetzung</w:t>
      </w:r>
    </w:p>
    <w:p w:rsidR="006817C4" w:rsidRDefault="006817C4" w:rsidP="00EE25B4">
      <w:pPr>
        <w:tabs>
          <w:tab w:val="right" w:pos="9072"/>
        </w:tabs>
        <w:spacing w:before="120" w:after="60"/>
        <w:rPr>
          <w:b/>
        </w:rPr>
      </w:pPr>
      <w:r>
        <w:rPr>
          <w:b/>
        </w:rPr>
        <w:t>Lukas 10,25-37</w:t>
      </w:r>
      <w:r>
        <w:rPr>
          <w:b/>
        </w:rPr>
        <w:tab/>
        <w:t>Vom Verhältnis zwischen Beten und Dienen</w:t>
      </w:r>
    </w:p>
    <w:p w:rsidR="006817C4" w:rsidRPr="006817C4" w:rsidRDefault="006817C4" w:rsidP="006817C4">
      <w:pPr>
        <w:tabs>
          <w:tab w:val="right" w:pos="9072"/>
        </w:tabs>
      </w:pPr>
      <w:r w:rsidRPr="006817C4">
        <w:t>25 Ein Gesetzeslehrer wollte Jesus auf die Probe stellen. »Meister«, fragte er, »was muss ich tun, um das ewige Leben zu bekommen</w:t>
      </w:r>
      <w:proofErr w:type="gramStart"/>
      <w:r w:rsidRPr="006817C4">
        <w:t>?«</w:t>
      </w:r>
      <w:proofErr w:type="gramEnd"/>
      <w:r w:rsidRPr="006817C4">
        <w:t xml:space="preserve"> 26 Jesus entgegnete: »Was steht im Gesetz? Was liest du dort</w:t>
      </w:r>
      <w:proofErr w:type="gramStart"/>
      <w:r w:rsidRPr="006817C4">
        <w:t>?«</w:t>
      </w:r>
      <w:proofErr w:type="gramEnd"/>
      <w:r w:rsidRPr="006817C4">
        <w:t xml:space="preserve"> 27 Er antwortete: »›Du sollst den Herrn, deinen Gott, lieben von ganzem Herzen, mit ganzer Hingabe, mit aller deiner Kraft und mit deinem ganzen Verstand!‹ Und: ›Du sollst deine Mitmenschen lieben wie dich selbst!‹« - 28 »Du hast richtig geantwortet«, sagte Jesus. </w:t>
      </w:r>
      <w:proofErr w:type="gramStart"/>
      <w:r w:rsidRPr="006817C4">
        <w:t>»</w:t>
      </w:r>
      <w:proofErr w:type="gramEnd"/>
      <w:r w:rsidRPr="006817C4">
        <w:t>Tu das, und du wirst leben</w:t>
      </w:r>
      <w:proofErr w:type="gramStart"/>
      <w:r w:rsidRPr="006817C4">
        <w:t>.«</w:t>
      </w:r>
      <w:proofErr w:type="gramEnd"/>
      <w:r w:rsidRPr="006817C4">
        <w:t xml:space="preserve"> 29 Der Gesetzeslehrer wollte sich verteidigen; deshalb fragte er: »Und wer ist mein Mitmensch</w:t>
      </w:r>
      <w:proofErr w:type="gramStart"/>
      <w:r w:rsidRPr="006817C4">
        <w:t>?«</w:t>
      </w:r>
      <w:proofErr w:type="gramEnd"/>
      <w:r w:rsidRPr="006817C4">
        <w:t xml:space="preserve"> 30 Daraufhin erzählte Jesus folgende Geschichte: »Ein Mann ging von Jerusalem nach Jericho hinab. Unterwegs wurde er von Wegelagerern überfallen. Sie plünderten ihn bis aufs Hemd aus, schlugen ihn zusammen und ließen ihn halbtot liegen; dann machten sie sich davon. 31 Zufällig kam ein Priester denselben Weg herab. Er sah den Mann liegen, machte einen Bogen um ihn und ging weiter. 32 Genauso verhielt sich ein Levit, der dort vorbeikam und den Mann liegen sah; auch er machte einen Bogen um ihn und ging weiter. 33 Schließlich kam ein Reisender aus </w:t>
      </w:r>
      <w:proofErr w:type="spellStart"/>
      <w:r w:rsidRPr="006817C4">
        <w:t>Samarien</w:t>
      </w:r>
      <w:proofErr w:type="spellEnd"/>
      <w:r w:rsidRPr="006817C4">
        <w:t xml:space="preserve"> dort vorbei. Als er den Mann sah, hatte er Mitleid mit ihm. 34 Er ging zu ihm hin, goss Öl und Wein auf seine Wunden und verband sie. Dann setzte er ihn auf sein eigenes Reittier, brachte ihn in ein Gasthaus und versorgte ihn mit allem Nötigen. 35 Am nächsten Morgen nahm er zwei Denare aus seinem Beutel und gab sie dem Wirt. ›Sorge für ihn</w:t>
      </w:r>
      <w:proofErr w:type="gramStart"/>
      <w:r w:rsidRPr="006817C4">
        <w:t>!‹</w:t>
      </w:r>
      <w:proofErr w:type="gramEnd"/>
      <w:r w:rsidRPr="006817C4">
        <w:t>, sagte er. ›Und sollte das Geld nicht ausreichen, werde ich dir den Rest bezahlen, wenn ich auf der Rückreise hier vorbeikomme.‹«</w:t>
      </w:r>
      <w:r w:rsidRPr="006817C4">
        <w:br/>
        <w:t xml:space="preserve">36 »Was meinst du?«, fragte Jesus den Gesetzeslehrer. </w:t>
      </w:r>
      <w:proofErr w:type="gramStart"/>
      <w:r w:rsidRPr="006817C4">
        <w:t>»</w:t>
      </w:r>
      <w:proofErr w:type="gramEnd"/>
      <w:r w:rsidRPr="006817C4">
        <w:t>Wer von den dreien hat an dem, der den Wegelagerern in die Hände fiel, als Mitmensch gehandelt</w:t>
      </w:r>
      <w:proofErr w:type="gramStart"/>
      <w:r w:rsidRPr="006817C4">
        <w:t>?«</w:t>
      </w:r>
      <w:proofErr w:type="gramEnd"/>
      <w:r w:rsidRPr="006817C4">
        <w:t xml:space="preserve"> 37 Er antwortete: »Der, der Erbarmen mit ihm hatte und ihm geholfen hat</w:t>
      </w:r>
      <w:proofErr w:type="gramStart"/>
      <w:r w:rsidRPr="006817C4">
        <w:t>.«</w:t>
      </w:r>
      <w:proofErr w:type="gramEnd"/>
      <w:r w:rsidRPr="006817C4">
        <w:t xml:space="preserve"> Da sagte Jesus zu ihm: »Dann geh und mach es ebenso</w:t>
      </w:r>
      <w:proofErr w:type="gramStart"/>
      <w:r w:rsidRPr="006817C4">
        <w:t>!«</w:t>
      </w:r>
      <w:proofErr w:type="gramEnd"/>
    </w:p>
    <w:p w:rsidR="00DE414C" w:rsidRPr="00F53B07" w:rsidRDefault="00DE414C" w:rsidP="00EE25B4">
      <w:pPr>
        <w:tabs>
          <w:tab w:val="right" w:pos="9072"/>
        </w:tabs>
        <w:spacing w:before="120" w:after="60"/>
        <w:rPr>
          <w:b/>
        </w:rPr>
      </w:pPr>
      <w:r w:rsidRPr="00F53B07">
        <w:rPr>
          <w:b/>
        </w:rPr>
        <w:t>Apostelgeschichte 2,17-18</w:t>
      </w:r>
      <w:r w:rsidRPr="00F53B07">
        <w:rPr>
          <w:b/>
        </w:rPr>
        <w:tab/>
        <w:t>Dienerinnen und Diener können mit dem Geist Gottes rechnen</w:t>
      </w:r>
    </w:p>
    <w:p w:rsidR="00DE414C" w:rsidRDefault="00DE414C" w:rsidP="00DE414C">
      <w:pPr>
        <w:tabs>
          <w:tab w:val="right" w:pos="9072"/>
        </w:tabs>
        <w:jc w:val="both"/>
      </w:pPr>
      <w:r>
        <w:t>›Am Ende der Zeit‹, so sagt Gott, ›werde ich meinen Geist über alle Menschen ausgießen. Dann werden eure Söhne und eure Töchter prophetisch reden; die Jüngeren unter euch werden Visionen haben und die Älteren prophetische Träume. Sogar über die Diener und Dienerinnen, die an mich glauben, werde ich in jener Zeit meinen Geist ausgießen, und auch sie werden prophetisch reden.</w:t>
      </w:r>
      <w:r>
        <w:br/>
      </w:r>
      <w:r>
        <w:tab/>
      </w:r>
      <w:r w:rsidRPr="00A97C65">
        <w:rPr>
          <w:i/>
        </w:rPr>
        <w:t>Neue Genfer Übersetzung</w:t>
      </w:r>
    </w:p>
    <w:p w:rsidR="00F53B07" w:rsidRPr="00F53B07" w:rsidRDefault="00F53B07" w:rsidP="00EE25B4">
      <w:pPr>
        <w:tabs>
          <w:tab w:val="right" w:pos="9072"/>
        </w:tabs>
        <w:spacing w:before="120" w:after="60"/>
        <w:rPr>
          <w:b/>
        </w:rPr>
      </w:pPr>
      <w:r>
        <w:rPr>
          <w:b/>
        </w:rPr>
        <w:t>Römer 12,1-21</w:t>
      </w:r>
      <w:r>
        <w:rPr>
          <w:b/>
        </w:rPr>
        <w:tab/>
      </w:r>
      <w:r w:rsidRPr="00F53B07">
        <w:rPr>
          <w:b/>
        </w:rPr>
        <w:t>Vielfalt der Gaben und Aufgaben in der Gemeinde</w:t>
      </w:r>
    </w:p>
    <w:p w:rsidR="00A97C65" w:rsidRDefault="00F53B07" w:rsidP="00DE414C">
      <w:pPr>
        <w:tabs>
          <w:tab w:val="right" w:pos="9072"/>
        </w:tabs>
        <w:spacing w:after="0"/>
        <w:jc w:val="both"/>
      </w:pPr>
      <w:r w:rsidRPr="00F53B07">
        <w:t>Ich habe euch vor Augen geführt, Geschwister, wie groß Gottes Erbarmen ist. Die einzige ange</w:t>
      </w:r>
      <w:r w:rsidR="00DE414C">
        <w:softHyphen/>
      </w:r>
      <w:r w:rsidRPr="00F53B07">
        <w:t>messene Antwort darauf ist die, dass ihr euch mit eurem ganzen Leben Gott zur Verfügung stellt und euch ihm als ein lebendiges und heiliges Opfer darbringt, an dem er Freude hat. Das ist der wahre Gottesdienst,</w:t>
      </w:r>
      <w:r>
        <w:t xml:space="preserve"> und dazu fordere ich euch auf. </w:t>
      </w:r>
      <w:r w:rsidRPr="00F53B07">
        <w:t>2</w:t>
      </w:r>
      <w:r>
        <w:t xml:space="preserve"> </w:t>
      </w:r>
      <w:r w:rsidRPr="00F53B07">
        <w:t>Richtet euch nicht länger nach ´den Maßstäben` dieser Welt, sondern lernt, in einer neuen Weise zu denken, damit ihr verändert werdet und beur</w:t>
      </w:r>
      <w:r w:rsidR="00A97C65">
        <w:softHyphen/>
      </w:r>
      <w:r w:rsidRPr="00F53B07">
        <w:lastRenderedPageBreak/>
        <w:t>teilen könnt, ob etwas Gottes Wille ist – ob es gut ist, ob Gott Freude daran hat und ob es voll</w:t>
      </w:r>
      <w:r w:rsidR="00DE414C">
        <w:softHyphen/>
      </w:r>
      <w:r w:rsidRPr="00F53B07">
        <w:t>kommen ist.</w:t>
      </w:r>
      <w:r>
        <w:t xml:space="preserve"> </w:t>
      </w:r>
    </w:p>
    <w:p w:rsidR="00A97C65" w:rsidRDefault="00F53B07" w:rsidP="00A97C65">
      <w:pPr>
        <w:tabs>
          <w:tab w:val="right" w:pos="9072"/>
        </w:tabs>
        <w:spacing w:after="0"/>
        <w:jc w:val="both"/>
      </w:pPr>
      <w:r w:rsidRPr="00F53B07">
        <w:t>3</w:t>
      </w:r>
      <w:r>
        <w:t xml:space="preserve"> </w:t>
      </w:r>
      <w:r w:rsidRPr="00F53B07">
        <w:t>Ich rufe daher aufgrund der Vollmacht, die Gott mir in seiner Gnade gegeben hat, jeden Einzelnen von euch zu nüchterner Selbsteinschätzung auf. Keiner soll mehr von sich halten, als angemessen ist. Maßstab für die richtige Selbsteinschätzung ist der Glaube, den Gott jedem in einem bestimmten Maß zugeteilt hat.</w:t>
      </w:r>
      <w:r w:rsidR="00A97C65">
        <w:t xml:space="preserve"> </w:t>
      </w:r>
    </w:p>
    <w:p w:rsidR="00F53B07" w:rsidRPr="00F53B07" w:rsidRDefault="00F53B07" w:rsidP="00A97C65">
      <w:pPr>
        <w:tabs>
          <w:tab w:val="right" w:pos="9072"/>
        </w:tabs>
        <w:spacing w:after="0"/>
        <w:jc w:val="both"/>
      </w:pPr>
      <w:r w:rsidRPr="00F53B07">
        <w:t>4</w:t>
      </w:r>
      <w:r>
        <w:t xml:space="preserve"> </w:t>
      </w:r>
      <w:r w:rsidRPr="00F53B07">
        <w:t>Es ist wie bei unserem Körper: Er besteht aus vielen Körperteilen, die einen einzigen Leib bilden und von denen doch jeder seine besondere Aufgabe hat.</w:t>
      </w:r>
      <w:r w:rsidR="00A97C65">
        <w:t xml:space="preserve"> </w:t>
      </w:r>
      <w:r w:rsidRPr="00F53B07">
        <w:t>5</w:t>
      </w:r>
      <w:r>
        <w:t xml:space="preserve"> </w:t>
      </w:r>
      <w:r w:rsidRPr="00F53B07">
        <w:t>Genauso sind wir alle – wie viele ´und wie unterschiedlich` wir auch sein mögen – durch unsere Verbindung mit Christus ein Leib, und wie die Glieder unseres Körpers sind wir einer auf den anderen angewiesen.</w:t>
      </w:r>
    </w:p>
    <w:p w:rsidR="00F53B07" w:rsidRPr="00F53B07" w:rsidRDefault="00F53B07" w:rsidP="00A97C65">
      <w:pPr>
        <w:tabs>
          <w:tab w:val="right" w:pos="9072"/>
        </w:tabs>
        <w:spacing w:after="0"/>
        <w:jc w:val="both"/>
      </w:pPr>
      <w:r w:rsidRPr="00F53B07">
        <w:t>6</w:t>
      </w:r>
      <w:r>
        <w:t xml:space="preserve"> </w:t>
      </w:r>
      <w:r w:rsidRPr="00F53B07">
        <w:t>Denn die Gaben, die Gott uns in seiner Gnade geschenkt hat, sind verschieden. Wenn jemand die Gabe des prophetischen Redens hat, ist es seine Aufgabe, sie in Übereinstimmung mit dem Glauben zu gebrauchen.</w:t>
      </w:r>
      <w:r w:rsidR="00A97C65">
        <w:t xml:space="preserve"> </w:t>
      </w:r>
      <w:r w:rsidRPr="00F53B07">
        <w:t>7</w:t>
      </w:r>
      <w:r>
        <w:t xml:space="preserve"> </w:t>
      </w:r>
      <w:r w:rsidRPr="00F53B07">
        <w:t>Wenn jemand die Gabe hat, einen praktischen Dienst auszuüben, soll er diese Gabe einsetzen. Wenn jemand die Gabe des Lehrens hat, ist es seine Aufgabe zu lehren.</w:t>
      </w:r>
      <w:r w:rsidR="00A97C65">
        <w:t xml:space="preserve"> </w:t>
      </w:r>
      <w:r w:rsidRPr="00F53B07">
        <w:t>8</w:t>
      </w:r>
      <w:r>
        <w:t xml:space="preserve"> </w:t>
      </w:r>
      <w:r w:rsidRPr="00F53B07">
        <w:t>Wenn jemand die Gabe der Seelsorge hat, soll er anderen seelsorgerlich helfen. Wer andere materiell unterstützt, soll es uneigennützig tun. Wer für andere Verantwortung trägt, soll es nicht an der nötigen Hingabe fehlen lassen. Wer sich um die kümmert, die in Not sind, soll es mit fröhlichem Herzen tun.</w:t>
      </w:r>
    </w:p>
    <w:p w:rsidR="00F53B07" w:rsidRPr="00F53B07" w:rsidRDefault="00F53B07" w:rsidP="00A97C65">
      <w:pPr>
        <w:tabs>
          <w:tab w:val="right" w:pos="9072"/>
        </w:tabs>
        <w:spacing w:after="0"/>
        <w:jc w:val="both"/>
      </w:pPr>
      <w:r w:rsidRPr="00F53B07">
        <w:t>9</w:t>
      </w:r>
      <w:r>
        <w:t xml:space="preserve"> </w:t>
      </w:r>
      <w:r w:rsidRPr="00F53B07">
        <w:t>Die Liebe soll echt sein, nicht geheuchelt. Verabscheut das Böse, haltet euch unbeirrbar an das Gute.</w:t>
      </w:r>
      <w:r w:rsidR="00A97C65">
        <w:t xml:space="preserve"> </w:t>
      </w:r>
      <w:r w:rsidRPr="00F53B07">
        <w:t>10</w:t>
      </w:r>
      <w:r>
        <w:t xml:space="preserve"> </w:t>
      </w:r>
      <w:r w:rsidRPr="00F53B07">
        <w:t>Lasst im Umgang miteinander Herzlichkeit und geschwisterliche Liebe zum Ausdruck kommen. Übertrefft euch gegenseitig darin, einander Achtung zu erweisen.</w:t>
      </w:r>
      <w:r w:rsidR="00A97C65">
        <w:t xml:space="preserve"> </w:t>
      </w:r>
      <w:r w:rsidRPr="00F53B07">
        <w:t>11</w:t>
      </w:r>
      <w:r>
        <w:t xml:space="preserve"> </w:t>
      </w:r>
      <w:r w:rsidRPr="00F53B07">
        <w:t>Lasst in eurem Eifer nicht nach, sondern lasst das Feuer des Heiligen Geistes in euch immer stärker werden. Dient dem Herrn.</w:t>
      </w:r>
      <w:r w:rsidR="00A97C65">
        <w:t xml:space="preserve"> </w:t>
      </w:r>
      <w:r w:rsidRPr="00F53B07">
        <w:t>12</w:t>
      </w:r>
      <w:r>
        <w:t xml:space="preserve"> </w:t>
      </w:r>
      <w:r w:rsidRPr="00F53B07">
        <w:t>Freut euch über die Hoffnung, die ihr habt. Wenn Nöte kommen, haltet durch. Lasst euch durch nichts vom Gebet abbringen.</w:t>
      </w:r>
      <w:r w:rsidR="00A97C65">
        <w:t xml:space="preserve"> </w:t>
      </w:r>
      <w:r w:rsidRPr="00F53B07">
        <w:t>13</w:t>
      </w:r>
      <w:r>
        <w:t xml:space="preserve"> </w:t>
      </w:r>
      <w:r w:rsidRPr="00F53B07">
        <w:t xml:space="preserve">Helft Gläubigen, die sich in einer Notlage befinden; </w:t>
      </w:r>
      <w:proofErr w:type="gramStart"/>
      <w:r w:rsidRPr="00F53B07">
        <w:t>lasst</w:t>
      </w:r>
      <w:proofErr w:type="gramEnd"/>
      <w:r w:rsidRPr="00F53B07">
        <w:t xml:space="preserve"> sie mit ihrer Not nicht allein. Macht es euch zur Aufgabe, gastfreundlich zu sein.</w:t>
      </w:r>
    </w:p>
    <w:p w:rsidR="00F53B07" w:rsidRPr="00F53B07" w:rsidRDefault="00F53B07" w:rsidP="00A97C65">
      <w:pPr>
        <w:tabs>
          <w:tab w:val="right" w:pos="9072"/>
        </w:tabs>
        <w:spacing w:after="0"/>
        <w:jc w:val="both"/>
      </w:pPr>
      <w:r w:rsidRPr="00F53B07">
        <w:t>14</w:t>
      </w:r>
      <w:r>
        <w:t xml:space="preserve"> </w:t>
      </w:r>
      <w:r w:rsidRPr="00F53B07">
        <w:t>Segnet die, die euch verfolgen; segnet sie, verflucht sie nicht.</w:t>
      </w:r>
      <w:r w:rsidR="00A97C65">
        <w:t xml:space="preserve"> </w:t>
      </w:r>
      <w:r w:rsidRPr="00F53B07">
        <w:t>15</w:t>
      </w:r>
      <w:r w:rsidR="00A97C65">
        <w:t xml:space="preserve"> </w:t>
      </w:r>
      <w:r w:rsidRPr="00F53B07">
        <w:t>Freut euch mit denen, die sich freuen; weint mit denen, die weinen.</w:t>
      </w:r>
      <w:r w:rsidR="00A97C65">
        <w:t xml:space="preserve"> </w:t>
      </w:r>
      <w:r w:rsidRPr="00F53B07">
        <w:t>16</w:t>
      </w:r>
      <w:r>
        <w:t xml:space="preserve"> </w:t>
      </w:r>
      <w:r w:rsidRPr="00F53B07">
        <w:t>Lasst euch im Umgang miteinander davon bestimmen, dass ihr ein gemeinsames Ziel habt. Seid nicht überheblich, sondern sucht die Gemeinschaft mit denen, die unscheinbar und unbedeutend sind. Haltet euch nicht selbst für klug.</w:t>
      </w:r>
    </w:p>
    <w:p w:rsidR="00F53B07" w:rsidRPr="00F53B07" w:rsidRDefault="00F53B07" w:rsidP="00A97C65">
      <w:pPr>
        <w:tabs>
          <w:tab w:val="right" w:pos="9072"/>
        </w:tabs>
        <w:spacing w:after="0"/>
        <w:jc w:val="both"/>
      </w:pPr>
      <w:r w:rsidRPr="00F53B07">
        <w:t>17</w:t>
      </w:r>
      <w:r>
        <w:t xml:space="preserve"> </w:t>
      </w:r>
      <w:r w:rsidRPr="00F53B07">
        <w:t>Vergeltet niemand Böses mit Bösem. Bemüht euch um ein vorbildliches</w:t>
      </w:r>
      <w:r>
        <w:t xml:space="preserve"> Verhalten gegenüber jedermann. </w:t>
      </w:r>
      <w:r w:rsidRPr="00F53B07">
        <w:t>18</w:t>
      </w:r>
      <w:r>
        <w:t xml:space="preserve"> </w:t>
      </w:r>
      <w:r w:rsidRPr="00F53B07">
        <w:t>Wenn es möglich ist und soweit es an euch liegt, lebt</w:t>
      </w:r>
      <w:r>
        <w:t xml:space="preserve"> mit allen Menschen in Frieden. </w:t>
      </w:r>
      <w:r w:rsidRPr="00F53B07">
        <w:t>19</w:t>
      </w:r>
      <w:r>
        <w:t xml:space="preserve"> </w:t>
      </w:r>
      <w:r w:rsidRPr="00F53B07">
        <w:t>Rächt euch nicht selbst, liebe Freunde, sondern überlasst die Rache dem Zorn ´Gottes`. Denn es heißt in der Schrift: »´Das Unrecht` zu rächen ist meine Sache, sagt der Herr; ich werde Vergeltung üben</w:t>
      </w:r>
      <w:proofErr w:type="gramStart"/>
      <w:r w:rsidRPr="00F53B07">
        <w:t>.«</w:t>
      </w:r>
      <w:proofErr w:type="gramEnd"/>
      <w:r>
        <w:t xml:space="preserve"> </w:t>
      </w:r>
      <w:r w:rsidRPr="00F53B07">
        <w:t>20</w:t>
      </w:r>
      <w:r>
        <w:t xml:space="preserve"> </w:t>
      </w:r>
      <w:r w:rsidRPr="00F53B07">
        <w:t>Mehr noch: »Wenn dein Feind hungrig ist, gib ihm zu essen, und wenn er Durst hat, gib ihm zu trinken. Ein solches Verhalte</w:t>
      </w:r>
      <w:r>
        <w:t>n wird ihn zutiefst beschämen</w:t>
      </w:r>
      <w:proofErr w:type="gramStart"/>
      <w:r>
        <w:t>.«</w:t>
      </w:r>
      <w:proofErr w:type="gramEnd"/>
      <w:r>
        <w:t xml:space="preserve"> </w:t>
      </w:r>
      <w:r w:rsidRPr="00F53B07">
        <w:t>21</w:t>
      </w:r>
      <w:r>
        <w:t xml:space="preserve"> </w:t>
      </w:r>
      <w:r w:rsidRPr="00F53B07">
        <w:t>Lass dich nicht vom Bösen besiegen, sondern besiege Böses mit Gutem.</w:t>
      </w:r>
      <w:r w:rsidR="00A97C65">
        <w:tab/>
      </w:r>
      <w:r w:rsidR="00A97C65" w:rsidRPr="00A97C65">
        <w:rPr>
          <w:i/>
        </w:rPr>
        <w:t>Neue Genfer Übersetzung</w:t>
      </w:r>
    </w:p>
    <w:p w:rsidR="00A97C65" w:rsidRPr="00A97C65" w:rsidRDefault="00A97C65" w:rsidP="00EE25B4">
      <w:pPr>
        <w:tabs>
          <w:tab w:val="right" w:pos="9072"/>
        </w:tabs>
        <w:spacing w:before="120" w:after="60"/>
        <w:rPr>
          <w:b/>
        </w:rPr>
      </w:pPr>
      <w:r>
        <w:rPr>
          <w:b/>
        </w:rPr>
        <w:t>1.</w:t>
      </w:r>
      <w:r w:rsidRPr="00A97C65">
        <w:rPr>
          <w:b/>
        </w:rPr>
        <w:t>Korinther</w:t>
      </w:r>
      <w:r>
        <w:rPr>
          <w:b/>
        </w:rPr>
        <w:t xml:space="preserve"> 13</w:t>
      </w:r>
      <w:r>
        <w:rPr>
          <w:b/>
        </w:rPr>
        <w:tab/>
        <w:t>Die Liebe größer als alle Gaben</w:t>
      </w:r>
    </w:p>
    <w:p w:rsidR="00A97C65" w:rsidRDefault="00A97C65" w:rsidP="00EE25B4">
      <w:pPr>
        <w:tabs>
          <w:tab w:val="right" w:pos="9072"/>
        </w:tabs>
        <w:spacing w:after="0"/>
      </w:pPr>
      <w:r>
        <w:t>1 Wenn ich in Sprachen rede, die von Gott eingegeben sind – in irdischen Sprachen und sogar in der Sprache der Engel -, aber keine Liebe habe, bin ich nichts weiter als ein dröhnender Gong oder eine lärmende Pauke. 2 Wenn ich prophetische Eingebungen habe, wenn mir alle Geheimnisse enthüllt sind und ich alle Erkenntnis besitze, wenn mir der Glaube im höchsten nur denkbaren Maß gegeben ist, sodass ich Berge versetzen kann – ´wenn ich alle diese Gaben besitze</w:t>
      </w:r>
      <w:proofErr w:type="gramStart"/>
      <w:r>
        <w:t>,`</w:t>
      </w:r>
      <w:proofErr w:type="gramEnd"/>
      <w:r>
        <w:t xml:space="preserve"> aber keine Liebe habe, bin ich nichts. 3 Wenn ich meinen ganzen Besitz an die Armen verteile, wenn ich sogar bereit bin, mein Leben zu opfern und mich bei lebendigem Leib verbrennen zu lassen, aber keine Liebe habe, nützt es mir nichts.</w:t>
      </w:r>
    </w:p>
    <w:p w:rsidR="00A97C65" w:rsidRDefault="00A97C65" w:rsidP="00DE414C">
      <w:pPr>
        <w:tabs>
          <w:tab w:val="right" w:pos="9072"/>
        </w:tabs>
        <w:spacing w:after="0"/>
        <w:jc w:val="both"/>
      </w:pPr>
      <w:r>
        <w:lastRenderedPageBreak/>
        <w:t xml:space="preserve">4 Liebe </w:t>
      </w:r>
      <w:proofErr w:type="gramStart"/>
      <w:r>
        <w:t>ist</w:t>
      </w:r>
      <w:proofErr w:type="gramEnd"/>
      <w:r>
        <w:t xml:space="preserve"> geduldig, Liebe ist freundlich. Sie kennt keinen Neid, sie spielt sich nicht auf, sie ist nicht eingebildet. 5 Sie verhält sich nicht taktlos, sie sucht nicht den eigenen Vorteil, sie verliert nicht die Beherrschung, sie trägt keinem etwas nach. 6 Sie freut sich nicht, wenn Unrecht geschieht, aber wo die Wahrheit siegt, freut sie sich mit. 7 Alles erträgt sie, in jeder Lage glaubt sie, immer hofft sie, allem hält sie stand.</w:t>
      </w:r>
    </w:p>
    <w:p w:rsidR="00A97C65" w:rsidRDefault="00A97C65" w:rsidP="00DE414C">
      <w:pPr>
        <w:tabs>
          <w:tab w:val="right" w:pos="9072"/>
        </w:tabs>
        <w:spacing w:after="0"/>
        <w:jc w:val="both"/>
      </w:pPr>
      <w:r>
        <w:t>8 Die Liebe vergeht niemals. Prophetische Eingebungen werden aufhören; das Reden in Sprachen, ´die von Gott eingegeben sind</w:t>
      </w:r>
      <w:proofErr w:type="gramStart"/>
      <w:r>
        <w:t>,`</w:t>
      </w:r>
      <w:proofErr w:type="gramEnd"/>
      <w:r>
        <w:t xml:space="preserve"> wird verstummen; die ´Gabe der` Erkenntnis wird es einmal nicht mehr geben. 9 Denn was wir erkennen, ist immer nur ein Teil des Ganzen, und die prophetischen Eingebungen, die wir haben, enthüllen ebenfalls nur einen Teil des Ganzen. 10 Eines Tages aber wird das sichtbar </w:t>
      </w:r>
      <w:proofErr w:type="gramStart"/>
      <w:r>
        <w:t>werden</w:t>
      </w:r>
      <w:proofErr w:type="gramEnd"/>
      <w:r>
        <w:t>, was vollkommen ist. Dann wird alles Unvollkommene ein Ende haben.</w:t>
      </w:r>
    </w:p>
    <w:p w:rsidR="00A97C65" w:rsidRDefault="00A97C65" w:rsidP="00DE414C">
      <w:pPr>
        <w:tabs>
          <w:tab w:val="right" w:pos="9072"/>
        </w:tabs>
        <w:spacing w:after="0"/>
        <w:jc w:val="both"/>
      </w:pPr>
      <w:r>
        <w:t>11 Als ich noch ein Kind war, redete ich, wie Kinder reden, dachte, wie Kinder denken, und urteilte, wie Kinder urteilen. Doch als Erwachsener habe ich abgelegt, was kindlich ist. 12 Jetzt sehen wir alles nur wie in einem Spiegel und wie in rätselhaften Bildern; dann aber werden wir ´Gott` von Angesicht zu Angesicht sehen. Wenn ich jetzt etwas erkenne, erkenne ich immer nur einen Teil des Ganzen; dann aber werde ich alles so kennen, wie Gott mich jetzt schon kennt.</w:t>
      </w:r>
    </w:p>
    <w:p w:rsidR="00A97C65" w:rsidRDefault="00A97C65" w:rsidP="00DE414C">
      <w:pPr>
        <w:tabs>
          <w:tab w:val="right" w:pos="9072"/>
        </w:tabs>
        <w:spacing w:after="0"/>
        <w:jc w:val="both"/>
      </w:pPr>
      <w:r>
        <w:t>13 Was für immer bleibt, sind Glaube, Hoffnung und Liebe, diese drei. Aber am größten von ihnen ist die Liebe.</w:t>
      </w:r>
    </w:p>
    <w:p w:rsidR="00A80668" w:rsidRPr="00A80668" w:rsidRDefault="00A80668" w:rsidP="00EE25B4">
      <w:pPr>
        <w:spacing w:before="120" w:after="0"/>
        <w:rPr>
          <w:sz w:val="32"/>
          <w:szCs w:val="32"/>
        </w:rPr>
      </w:pPr>
      <w:r w:rsidRPr="00A80668">
        <w:rPr>
          <w:sz w:val="32"/>
          <w:szCs w:val="32"/>
        </w:rPr>
        <w:t>Weitere Texte</w:t>
      </w:r>
    </w:p>
    <w:p w:rsidR="00F53B07" w:rsidRPr="00F53B07" w:rsidRDefault="00F53B07" w:rsidP="00EE25B4">
      <w:pPr>
        <w:tabs>
          <w:tab w:val="right" w:pos="9072"/>
        </w:tabs>
        <w:spacing w:before="120" w:after="60"/>
        <w:rPr>
          <w:b/>
        </w:rPr>
      </w:pPr>
      <w:r w:rsidRPr="00F53B07">
        <w:rPr>
          <w:b/>
        </w:rPr>
        <w:t xml:space="preserve">Jesus </w:t>
      </w:r>
      <w:proofErr w:type="spellStart"/>
      <w:r w:rsidRPr="00F53B07">
        <w:rPr>
          <w:b/>
        </w:rPr>
        <w:t>Sirach</w:t>
      </w:r>
      <w:proofErr w:type="spellEnd"/>
      <w:r w:rsidRPr="00F53B07">
        <w:rPr>
          <w:b/>
        </w:rPr>
        <w:t xml:space="preserve"> 2,1-9:</w:t>
      </w:r>
      <w:r w:rsidRPr="00F53B07">
        <w:rPr>
          <w:b/>
        </w:rPr>
        <w:tab/>
        <w:t>Dienst ist anstrengend, hat aber Verheißung</w:t>
      </w:r>
    </w:p>
    <w:p w:rsidR="00F53B07" w:rsidRDefault="00F53B07" w:rsidP="00EE25B4">
      <w:pPr>
        <w:tabs>
          <w:tab w:val="right" w:pos="9072"/>
        </w:tabs>
        <w:jc w:val="both"/>
      </w:pPr>
      <w:r>
        <w:t>Mein Sohn, wenn du dir vorgenommen hast, dem Herrn zu dienen, dann richte dich darauf ein, dass du auf die Probe gestellt wirst. Bleib unbeirrt bei deinem Entschluss, und wenn es dann ernst wird, behalte die Ruhe! Bleib ganz eng mit dem Herrn verbunden, verlass ihn niemals; dann kannst du am Ende nur gewinnen. Nimm alles an, was dir zustößt; selbst wenn du Demütigungen erfährst, ertrage sie mit Geduld! Denke daran: Gold wird im Feuer auf seine Echtheit geprüft; und Menschen, die Gott angenommen hat, müssen du</w:t>
      </w:r>
      <w:bookmarkStart w:id="0" w:name="_GoBack"/>
      <w:bookmarkEnd w:id="0"/>
      <w:r>
        <w:t xml:space="preserve">rch den Schmelzofen der Demütigung gehen. Vertrau dem Herrn, er wird dir beistehen; </w:t>
      </w:r>
      <w:proofErr w:type="gramStart"/>
      <w:r>
        <w:t>bleib</w:t>
      </w:r>
      <w:proofErr w:type="gramEnd"/>
      <w:r>
        <w:t xml:space="preserve"> auf dem geraden Weg und hoffe auf ihn! Ihr, die ihr den Herrn ernst nehmt, rechnet mit seinem Erbarmen! Wendet euch nicht von ihm ab, damit ihr nicht zu Fall kommt. Setzt euer Vertrauen auf ihn, der Lohn dafür bleibt nicht aus. Erwartet von ihm Glück, unvergängliche Freude und Erbarmen!</w:t>
      </w:r>
      <w:r>
        <w:tab/>
      </w:r>
      <w:r w:rsidRPr="00A97C65">
        <w:rPr>
          <w:i/>
        </w:rPr>
        <w:t>Gute Nachricht</w:t>
      </w:r>
    </w:p>
    <w:p w:rsidR="00F53B07" w:rsidRPr="00F53B07" w:rsidRDefault="00F53B07" w:rsidP="00EE25B4">
      <w:pPr>
        <w:tabs>
          <w:tab w:val="right" w:pos="9072"/>
        </w:tabs>
        <w:spacing w:before="120" w:after="60"/>
        <w:rPr>
          <w:b/>
        </w:rPr>
      </w:pPr>
      <w:r w:rsidRPr="00F53B07">
        <w:rPr>
          <w:b/>
        </w:rPr>
        <w:t>Johannes 12,24-26</w:t>
      </w:r>
      <w:r w:rsidR="00DE414C">
        <w:rPr>
          <w:b/>
        </w:rPr>
        <w:tab/>
        <w:t>„Dienen“ heißt „in der Nähe von Jesus bleiben“</w:t>
      </w:r>
    </w:p>
    <w:p w:rsidR="00F53B07" w:rsidRDefault="00F53B07" w:rsidP="00EE25B4">
      <w:pPr>
        <w:tabs>
          <w:tab w:val="right" w:pos="9072"/>
        </w:tabs>
        <w:jc w:val="both"/>
      </w:pPr>
      <w:r>
        <w:t>Ich sage euch: Wenn das Weizenkorn nicht in die Erde fällt und stirbt, bleibt es ein einzelnes Korn. Wenn es aber stirbt, bringt es viel Frucht. Wem sein eigenes Leben über alles geht, der verliert es. Wer aber in dieser Welt sein Leben loslässt, der wird es für das ewige Leben in Sicherheit bringen. Wenn jemand mir dienen will, muss er mir nachfolgen. Und da, wo ich bin, wird auch mein Diener sein. Wer mir dient, den wird der Vater ehren.</w:t>
      </w:r>
      <w:r w:rsidR="00A97C65">
        <w:tab/>
      </w:r>
      <w:r w:rsidR="00A97C65" w:rsidRPr="00A97C65">
        <w:rPr>
          <w:i/>
        </w:rPr>
        <w:t>Neue Genfer Übersetzung</w:t>
      </w:r>
    </w:p>
    <w:sectPr w:rsidR="00F53B0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6D" w:rsidRDefault="00897A6D" w:rsidP="003305BA">
      <w:pPr>
        <w:spacing w:after="0" w:line="240" w:lineRule="auto"/>
      </w:pPr>
      <w:r>
        <w:separator/>
      </w:r>
    </w:p>
  </w:endnote>
  <w:endnote w:type="continuationSeparator" w:id="0">
    <w:p w:rsidR="00897A6D" w:rsidRDefault="00897A6D" w:rsidP="0033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A" w:rsidRDefault="003305BA" w:rsidP="003305BA">
    <w:pPr>
      <w:pStyle w:val="Fuzeile"/>
      <w:pBdr>
        <w:top w:val="thinThickSmallGap" w:sz="24" w:space="1" w:color="622423" w:themeColor="accent2" w:themeShade="7F"/>
      </w:pBdr>
    </w:pPr>
    <w:r>
      <w:t>Glaubwürdig – Einheit 4 Sich Gutes gefallen lassen und dem Beziehungsnetz dienen</w:t>
    </w:r>
    <w:r>
      <w:tab/>
      <w:t xml:space="preserve">Seite </w:t>
    </w:r>
    <w:r>
      <w:fldChar w:fldCharType="begin"/>
    </w:r>
    <w:r>
      <w:instrText>PAGE   \* MERGEFORMAT</w:instrText>
    </w:r>
    <w:r>
      <w:fldChar w:fldCharType="separate"/>
    </w:r>
    <w:r w:rsidR="00EE25B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6D" w:rsidRDefault="00897A6D" w:rsidP="003305BA">
      <w:pPr>
        <w:spacing w:after="0" w:line="240" w:lineRule="auto"/>
      </w:pPr>
      <w:r>
        <w:separator/>
      </w:r>
    </w:p>
  </w:footnote>
  <w:footnote w:type="continuationSeparator" w:id="0">
    <w:p w:rsidR="00897A6D" w:rsidRDefault="00897A6D" w:rsidP="0033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80E"/>
    <w:multiLevelType w:val="hybridMultilevel"/>
    <w:tmpl w:val="E6B8DF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21A13AF"/>
    <w:multiLevelType w:val="hybridMultilevel"/>
    <w:tmpl w:val="24508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49"/>
    <w:rsid w:val="00004F62"/>
    <w:rsid w:val="0001027B"/>
    <w:rsid w:val="0002244C"/>
    <w:rsid w:val="00033529"/>
    <w:rsid w:val="0003550C"/>
    <w:rsid w:val="00055419"/>
    <w:rsid w:val="00061C92"/>
    <w:rsid w:val="00064AE7"/>
    <w:rsid w:val="000823FB"/>
    <w:rsid w:val="000854E2"/>
    <w:rsid w:val="000A2C5D"/>
    <w:rsid w:val="000C153B"/>
    <w:rsid w:val="000C281B"/>
    <w:rsid w:val="000D1D42"/>
    <w:rsid w:val="000D4AB5"/>
    <w:rsid w:val="000D748D"/>
    <w:rsid w:val="000E03BF"/>
    <w:rsid w:val="000E7A31"/>
    <w:rsid w:val="000F2C62"/>
    <w:rsid w:val="00135AFB"/>
    <w:rsid w:val="001366DB"/>
    <w:rsid w:val="00150DCF"/>
    <w:rsid w:val="0016178E"/>
    <w:rsid w:val="00162D37"/>
    <w:rsid w:val="0017204C"/>
    <w:rsid w:val="00174E96"/>
    <w:rsid w:val="00185C84"/>
    <w:rsid w:val="00187A42"/>
    <w:rsid w:val="001A16D0"/>
    <w:rsid w:val="001A2459"/>
    <w:rsid w:val="001A6DD8"/>
    <w:rsid w:val="001B6F6E"/>
    <w:rsid w:val="001C2280"/>
    <w:rsid w:val="001D7959"/>
    <w:rsid w:val="001F74DE"/>
    <w:rsid w:val="002011A3"/>
    <w:rsid w:val="00212B98"/>
    <w:rsid w:val="00214D8C"/>
    <w:rsid w:val="00214F19"/>
    <w:rsid w:val="00215E37"/>
    <w:rsid w:val="0022062A"/>
    <w:rsid w:val="00235854"/>
    <w:rsid w:val="002363F0"/>
    <w:rsid w:val="00243222"/>
    <w:rsid w:val="00246A45"/>
    <w:rsid w:val="00253F87"/>
    <w:rsid w:val="00254AFA"/>
    <w:rsid w:val="002609A5"/>
    <w:rsid w:val="00263225"/>
    <w:rsid w:val="002632BA"/>
    <w:rsid w:val="0027708D"/>
    <w:rsid w:val="002A39DE"/>
    <w:rsid w:val="002B1ACC"/>
    <w:rsid w:val="002B3459"/>
    <w:rsid w:val="002D3494"/>
    <w:rsid w:val="002D56DF"/>
    <w:rsid w:val="002E7317"/>
    <w:rsid w:val="00304CC5"/>
    <w:rsid w:val="00304E75"/>
    <w:rsid w:val="00307E77"/>
    <w:rsid w:val="00311B2C"/>
    <w:rsid w:val="00312328"/>
    <w:rsid w:val="00322030"/>
    <w:rsid w:val="00322C12"/>
    <w:rsid w:val="00325D4C"/>
    <w:rsid w:val="00326473"/>
    <w:rsid w:val="0033008F"/>
    <w:rsid w:val="003305BA"/>
    <w:rsid w:val="00343ED2"/>
    <w:rsid w:val="00365E2E"/>
    <w:rsid w:val="00371114"/>
    <w:rsid w:val="003736CE"/>
    <w:rsid w:val="003840F8"/>
    <w:rsid w:val="00385C81"/>
    <w:rsid w:val="0039439E"/>
    <w:rsid w:val="003962FE"/>
    <w:rsid w:val="003B048A"/>
    <w:rsid w:val="003B4979"/>
    <w:rsid w:val="003B7981"/>
    <w:rsid w:val="003C16DB"/>
    <w:rsid w:val="003D21C0"/>
    <w:rsid w:val="003D686C"/>
    <w:rsid w:val="003E212F"/>
    <w:rsid w:val="003E3895"/>
    <w:rsid w:val="003E720D"/>
    <w:rsid w:val="003F3D18"/>
    <w:rsid w:val="003F3E02"/>
    <w:rsid w:val="00400114"/>
    <w:rsid w:val="00404CA4"/>
    <w:rsid w:val="00404EF7"/>
    <w:rsid w:val="0041028A"/>
    <w:rsid w:val="004155A9"/>
    <w:rsid w:val="00424732"/>
    <w:rsid w:val="00431B83"/>
    <w:rsid w:val="00433733"/>
    <w:rsid w:val="004537F3"/>
    <w:rsid w:val="004547E4"/>
    <w:rsid w:val="00456F8A"/>
    <w:rsid w:val="00462BBE"/>
    <w:rsid w:val="00465A0A"/>
    <w:rsid w:val="00484C90"/>
    <w:rsid w:val="00491E0D"/>
    <w:rsid w:val="004A1AA9"/>
    <w:rsid w:val="004A4FF4"/>
    <w:rsid w:val="004A5D23"/>
    <w:rsid w:val="004B014B"/>
    <w:rsid w:val="004C367C"/>
    <w:rsid w:val="004D10E6"/>
    <w:rsid w:val="004D28AA"/>
    <w:rsid w:val="004E5F31"/>
    <w:rsid w:val="004F1113"/>
    <w:rsid w:val="004F5A62"/>
    <w:rsid w:val="004F712A"/>
    <w:rsid w:val="005022E1"/>
    <w:rsid w:val="00504241"/>
    <w:rsid w:val="00505853"/>
    <w:rsid w:val="00513FD8"/>
    <w:rsid w:val="00515C7A"/>
    <w:rsid w:val="00530D71"/>
    <w:rsid w:val="0054050B"/>
    <w:rsid w:val="0054191F"/>
    <w:rsid w:val="005543DB"/>
    <w:rsid w:val="005556C8"/>
    <w:rsid w:val="00566674"/>
    <w:rsid w:val="00571135"/>
    <w:rsid w:val="00572621"/>
    <w:rsid w:val="00581613"/>
    <w:rsid w:val="005854F9"/>
    <w:rsid w:val="0059538C"/>
    <w:rsid w:val="005A049E"/>
    <w:rsid w:val="005A1B7D"/>
    <w:rsid w:val="005A42BA"/>
    <w:rsid w:val="005B698D"/>
    <w:rsid w:val="005C652D"/>
    <w:rsid w:val="005C73C4"/>
    <w:rsid w:val="005D6E59"/>
    <w:rsid w:val="005D71C8"/>
    <w:rsid w:val="005F40F8"/>
    <w:rsid w:val="005F5C67"/>
    <w:rsid w:val="006016BE"/>
    <w:rsid w:val="0062232F"/>
    <w:rsid w:val="00631648"/>
    <w:rsid w:val="0064345A"/>
    <w:rsid w:val="00644E8F"/>
    <w:rsid w:val="006452BB"/>
    <w:rsid w:val="00650C45"/>
    <w:rsid w:val="006817C4"/>
    <w:rsid w:val="00686036"/>
    <w:rsid w:val="00690A77"/>
    <w:rsid w:val="00694497"/>
    <w:rsid w:val="006A0527"/>
    <w:rsid w:val="006B5C76"/>
    <w:rsid w:val="006C200B"/>
    <w:rsid w:val="006E79FE"/>
    <w:rsid w:val="006E7FE1"/>
    <w:rsid w:val="0070773D"/>
    <w:rsid w:val="00711713"/>
    <w:rsid w:val="00725904"/>
    <w:rsid w:val="00731DBD"/>
    <w:rsid w:val="00746009"/>
    <w:rsid w:val="0075210D"/>
    <w:rsid w:val="007527DC"/>
    <w:rsid w:val="007540CD"/>
    <w:rsid w:val="00764FBD"/>
    <w:rsid w:val="00772666"/>
    <w:rsid w:val="00777560"/>
    <w:rsid w:val="00786215"/>
    <w:rsid w:val="007901C6"/>
    <w:rsid w:val="007907AC"/>
    <w:rsid w:val="00791FEF"/>
    <w:rsid w:val="00797D6D"/>
    <w:rsid w:val="007A0A08"/>
    <w:rsid w:val="007A441A"/>
    <w:rsid w:val="007A492D"/>
    <w:rsid w:val="007B3026"/>
    <w:rsid w:val="007B3853"/>
    <w:rsid w:val="007B6172"/>
    <w:rsid w:val="007B6EA4"/>
    <w:rsid w:val="007C1184"/>
    <w:rsid w:val="007C4537"/>
    <w:rsid w:val="007C7F71"/>
    <w:rsid w:val="007D3562"/>
    <w:rsid w:val="007F76F0"/>
    <w:rsid w:val="00803F7F"/>
    <w:rsid w:val="008069FE"/>
    <w:rsid w:val="008136E6"/>
    <w:rsid w:val="008157BE"/>
    <w:rsid w:val="00824FA3"/>
    <w:rsid w:val="00827E10"/>
    <w:rsid w:val="00827ECF"/>
    <w:rsid w:val="0084149F"/>
    <w:rsid w:val="00841B14"/>
    <w:rsid w:val="008435ED"/>
    <w:rsid w:val="00845C46"/>
    <w:rsid w:val="00851466"/>
    <w:rsid w:val="00856162"/>
    <w:rsid w:val="008708D6"/>
    <w:rsid w:val="0087183A"/>
    <w:rsid w:val="008725CC"/>
    <w:rsid w:val="00876471"/>
    <w:rsid w:val="008838A6"/>
    <w:rsid w:val="008852E3"/>
    <w:rsid w:val="0089701B"/>
    <w:rsid w:val="00897A6D"/>
    <w:rsid w:val="008A09F5"/>
    <w:rsid w:val="008B272A"/>
    <w:rsid w:val="008B2FA0"/>
    <w:rsid w:val="008D31D0"/>
    <w:rsid w:val="008D492F"/>
    <w:rsid w:val="008E1BAC"/>
    <w:rsid w:val="008E26D7"/>
    <w:rsid w:val="008F4266"/>
    <w:rsid w:val="008F4905"/>
    <w:rsid w:val="009056FE"/>
    <w:rsid w:val="00907834"/>
    <w:rsid w:val="00926DB2"/>
    <w:rsid w:val="009338B9"/>
    <w:rsid w:val="009411D9"/>
    <w:rsid w:val="00952A4F"/>
    <w:rsid w:val="00960B5D"/>
    <w:rsid w:val="00975696"/>
    <w:rsid w:val="009756B9"/>
    <w:rsid w:val="00986F9E"/>
    <w:rsid w:val="009A4AE8"/>
    <w:rsid w:val="009A70E1"/>
    <w:rsid w:val="009B49AF"/>
    <w:rsid w:val="009D1227"/>
    <w:rsid w:val="009D748B"/>
    <w:rsid w:val="009E3CA0"/>
    <w:rsid w:val="00A07B83"/>
    <w:rsid w:val="00A141D5"/>
    <w:rsid w:val="00A167E9"/>
    <w:rsid w:val="00A24BA7"/>
    <w:rsid w:val="00A30358"/>
    <w:rsid w:val="00A40050"/>
    <w:rsid w:val="00A80668"/>
    <w:rsid w:val="00A8613D"/>
    <w:rsid w:val="00A97C65"/>
    <w:rsid w:val="00AA7825"/>
    <w:rsid w:val="00AD46F2"/>
    <w:rsid w:val="00AD4E03"/>
    <w:rsid w:val="00AE6F08"/>
    <w:rsid w:val="00B252ED"/>
    <w:rsid w:val="00B27858"/>
    <w:rsid w:val="00B415AA"/>
    <w:rsid w:val="00B63A60"/>
    <w:rsid w:val="00B63D8B"/>
    <w:rsid w:val="00B73850"/>
    <w:rsid w:val="00B74259"/>
    <w:rsid w:val="00B80C5F"/>
    <w:rsid w:val="00B82052"/>
    <w:rsid w:val="00B82F54"/>
    <w:rsid w:val="00B873DC"/>
    <w:rsid w:val="00B92804"/>
    <w:rsid w:val="00B97BE4"/>
    <w:rsid w:val="00BB27DC"/>
    <w:rsid w:val="00BB77B0"/>
    <w:rsid w:val="00BD68E9"/>
    <w:rsid w:val="00BE662D"/>
    <w:rsid w:val="00C144D3"/>
    <w:rsid w:val="00C23B2E"/>
    <w:rsid w:val="00C31F6E"/>
    <w:rsid w:val="00C374F7"/>
    <w:rsid w:val="00C57C55"/>
    <w:rsid w:val="00C66845"/>
    <w:rsid w:val="00C72221"/>
    <w:rsid w:val="00C9599F"/>
    <w:rsid w:val="00CC0617"/>
    <w:rsid w:val="00CC78D6"/>
    <w:rsid w:val="00CF3049"/>
    <w:rsid w:val="00CF6CC6"/>
    <w:rsid w:val="00D05029"/>
    <w:rsid w:val="00D104E3"/>
    <w:rsid w:val="00D408D9"/>
    <w:rsid w:val="00D433DF"/>
    <w:rsid w:val="00D460A9"/>
    <w:rsid w:val="00D52177"/>
    <w:rsid w:val="00D5495B"/>
    <w:rsid w:val="00D702A3"/>
    <w:rsid w:val="00D72A75"/>
    <w:rsid w:val="00D828C4"/>
    <w:rsid w:val="00D914F7"/>
    <w:rsid w:val="00DA5537"/>
    <w:rsid w:val="00DB2B09"/>
    <w:rsid w:val="00DC558F"/>
    <w:rsid w:val="00DC6C65"/>
    <w:rsid w:val="00DD29AB"/>
    <w:rsid w:val="00DE0256"/>
    <w:rsid w:val="00DE414C"/>
    <w:rsid w:val="00DF0DDF"/>
    <w:rsid w:val="00E01C2D"/>
    <w:rsid w:val="00E054B4"/>
    <w:rsid w:val="00E264A6"/>
    <w:rsid w:val="00E328AB"/>
    <w:rsid w:val="00E351EC"/>
    <w:rsid w:val="00E458E2"/>
    <w:rsid w:val="00E50C20"/>
    <w:rsid w:val="00E516AE"/>
    <w:rsid w:val="00E71D4B"/>
    <w:rsid w:val="00E7503A"/>
    <w:rsid w:val="00E80BA9"/>
    <w:rsid w:val="00E85842"/>
    <w:rsid w:val="00E95298"/>
    <w:rsid w:val="00EA75B0"/>
    <w:rsid w:val="00EB117A"/>
    <w:rsid w:val="00ED536F"/>
    <w:rsid w:val="00EE25B4"/>
    <w:rsid w:val="00EF33BA"/>
    <w:rsid w:val="00EF4947"/>
    <w:rsid w:val="00F253B1"/>
    <w:rsid w:val="00F2743B"/>
    <w:rsid w:val="00F303A0"/>
    <w:rsid w:val="00F37233"/>
    <w:rsid w:val="00F504B4"/>
    <w:rsid w:val="00F53B07"/>
    <w:rsid w:val="00F6006E"/>
    <w:rsid w:val="00F63BF2"/>
    <w:rsid w:val="00F72336"/>
    <w:rsid w:val="00F772F0"/>
    <w:rsid w:val="00F8066B"/>
    <w:rsid w:val="00F82FA7"/>
    <w:rsid w:val="00F8733E"/>
    <w:rsid w:val="00F95496"/>
    <w:rsid w:val="00F97D23"/>
    <w:rsid w:val="00FA0286"/>
    <w:rsid w:val="00FA7190"/>
    <w:rsid w:val="00FB2C25"/>
    <w:rsid w:val="00FB63C5"/>
    <w:rsid w:val="00FB7044"/>
    <w:rsid w:val="00FC4399"/>
    <w:rsid w:val="00FC4453"/>
    <w:rsid w:val="00FD45A5"/>
    <w:rsid w:val="00FE22A6"/>
    <w:rsid w:val="00FE44D1"/>
    <w:rsid w:val="00FE4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7C65"/>
    <w:pPr>
      <w:ind w:left="720"/>
      <w:contextualSpacing/>
    </w:pPr>
  </w:style>
  <w:style w:type="paragraph" w:styleId="Titel">
    <w:name w:val="Title"/>
    <w:basedOn w:val="Standard"/>
    <w:next w:val="Standard"/>
    <w:link w:val="TitelZchn"/>
    <w:uiPriority w:val="10"/>
    <w:qFormat/>
    <w:rsid w:val="003305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305BA"/>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3305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5BA"/>
  </w:style>
  <w:style w:type="paragraph" w:styleId="Fuzeile">
    <w:name w:val="footer"/>
    <w:basedOn w:val="Standard"/>
    <w:link w:val="FuzeileZchn"/>
    <w:uiPriority w:val="99"/>
    <w:unhideWhenUsed/>
    <w:rsid w:val="003305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5BA"/>
  </w:style>
  <w:style w:type="paragraph" w:styleId="Sprechblasentext">
    <w:name w:val="Balloon Text"/>
    <w:basedOn w:val="Standard"/>
    <w:link w:val="SprechblasentextZchn"/>
    <w:uiPriority w:val="99"/>
    <w:semiHidden/>
    <w:unhideWhenUsed/>
    <w:rsid w:val="003305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7C65"/>
    <w:pPr>
      <w:ind w:left="720"/>
      <w:contextualSpacing/>
    </w:pPr>
  </w:style>
  <w:style w:type="paragraph" w:styleId="Titel">
    <w:name w:val="Title"/>
    <w:basedOn w:val="Standard"/>
    <w:next w:val="Standard"/>
    <w:link w:val="TitelZchn"/>
    <w:uiPriority w:val="10"/>
    <w:qFormat/>
    <w:rsid w:val="003305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305BA"/>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3305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5BA"/>
  </w:style>
  <w:style w:type="paragraph" w:styleId="Fuzeile">
    <w:name w:val="footer"/>
    <w:basedOn w:val="Standard"/>
    <w:link w:val="FuzeileZchn"/>
    <w:uiPriority w:val="99"/>
    <w:unhideWhenUsed/>
    <w:rsid w:val="003305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5BA"/>
  </w:style>
  <w:style w:type="paragraph" w:styleId="Sprechblasentext">
    <w:name w:val="Balloon Text"/>
    <w:basedOn w:val="Standard"/>
    <w:link w:val="SprechblasentextZchn"/>
    <w:uiPriority w:val="99"/>
    <w:semiHidden/>
    <w:unhideWhenUsed/>
    <w:rsid w:val="003305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483">
      <w:bodyDiv w:val="1"/>
      <w:marLeft w:val="0"/>
      <w:marRight w:val="0"/>
      <w:marTop w:val="0"/>
      <w:marBottom w:val="0"/>
      <w:divBdr>
        <w:top w:val="none" w:sz="0" w:space="0" w:color="auto"/>
        <w:left w:val="none" w:sz="0" w:space="0" w:color="auto"/>
        <w:bottom w:val="none" w:sz="0" w:space="0" w:color="auto"/>
        <w:right w:val="none" w:sz="0" w:space="0" w:color="auto"/>
      </w:divBdr>
    </w:div>
    <w:div w:id="967129690">
      <w:bodyDiv w:val="1"/>
      <w:marLeft w:val="0"/>
      <w:marRight w:val="0"/>
      <w:marTop w:val="0"/>
      <w:marBottom w:val="0"/>
      <w:divBdr>
        <w:top w:val="none" w:sz="0" w:space="0" w:color="auto"/>
        <w:left w:val="none" w:sz="0" w:space="0" w:color="auto"/>
        <w:bottom w:val="none" w:sz="0" w:space="0" w:color="auto"/>
        <w:right w:val="none" w:sz="0" w:space="0" w:color="auto"/>
      </w:divBdr>
    </w:div>
    <w:div w:id="1260718161">
      <w:bodyDiv w:val="1"/>
      <w:marLeft w:val="0"/>
      <w:marRight w:val="0"/>
      <w:marTop w:val="0"/>
      <w:marBottom w:val="0"/>
      <w:divBdr>
        <w:top w:val="none" w:sz="0" w:space="0" w:color="auto"/>
        <w:left w:val="none" w:sz="0" w:space="0" w:color="auto"/>
        <w:bottom w:val="none" w:sz="0" w:space="0" w:color="auto"/>
        <w:right w:val="none" w:sz="0" w:space="0" w:color="auto"/>
      </w:divBdr>
    </w:div>
    <w:div w:id="1550535020">
      <w:bodyDiv w:val="1"/>
      <w:marLeft w:val="0"/>
      <w:marRight w:val="0"/>
      <w:marTop w:val="0"/>
      <w:marBottom w:val="0"/>
      <w:divBdr>
        <w:top w:val="none" w:sz="0" w:space="0" w:color="auto"/>
        <w:left w:val="none" w:sz="0" w:space="0" w:color="auto"/>
        <w:bottom w:val="none" w:sz="0" w:space="0" w:color="auto"/>
        <w:right w:val="none" w:sz="0" w:space="0" w:color="auto"/>
      </w:divBdr>
    </w:div>
    <w:div w:id="1578710428">
      <w:bodyDiv w:val="1"/>
      <w:marLeft w:val="0"/>
      <w:marRight w:val="0"/>
      <w:marTop w:val="0"/>
      <w:marBottom w:val="0"/>
      <w:divBdr>
        <w:top w:val="none" w:sz="0" w:space="0" w:color="auto"/>
        <w:left w:val="none" w:sz="0" w:space="0" w:color="auto"/>
        <w:bottom w:val="none" w:sz="0" w:space="0" w:color="auto"/>
        <w:right w:val="none" w:sz="0" w:space="0" w:color="auto"/>
      </w:divBdr>
    </w:div>
    <w:div w:id="1586067943">
      <w:bodyDiv w:val="1"/>
      <w:marLeft w:val="0"/>
      <w:marRight w:val="0"/>
      <w:marTop w:val="0"/>
      <w:marBottom w:val="0"/>
      <w:divBdr>
        <w:top w:val="none" w:sz="0" w:space="0" w:color="auto"/>
        <w:left w:val="none" w:sz="0" w:space="0" w:color="auto"/>
        <w:bottom w:val="none" w:sz="0" w:space="0" w:color="auto"/>
        <w:right w:val="none" w:sz="0" w:space="0" w:color="auto"/>
      </w:divBdr>
    </w:div>
    <w:div w:id="1621062052">
      <w:bodyDiv w:val="1"/>
      <w:marLeft w:val="0"/>
      <w:marRight w:val="0"/>
      <w:marTop w:val="0"/>
      <w:marBottom w:val="0"/>
      <w:divBdr>
        <w:top w:val="none" w:sz="0" w:space="0" w:color="auto"/>
        <w:left w:val="none" w:sz="0" w:space="0" w:color="auto"/>
        <w:bottom w:val="none" w:sz="0" w:space="0" w:color="auto"/>
        <w:right w:val="none" w:sz="0" w:space="0" w:color="auto"/>
      </w:divBdr>
    </w:div>
    <w:div w:id="1632663428">
      <w:bodyDiv w:val="1"/>
      <w:marLeft w:val="0"/>
      <w:marRight w:val="0"/>
      <w:marTop w:val="0"/>
      <w:marBottom w:val="0"/>
      <w:divBdr>
        <w:top w:val="none" w:sz="0" w:space="0" w:color="auto"/>
        <w:left w:val="none" w:sz="0" w:space="0" w:color="auto"/>
        <w:bottom w:val="none" w:sz="0" w:space="0" w:color="auto"/>
        <w:right w:val="none" w:sz="0" w:space="0" w:color="auto"/>
      </w:divBdr>
    </w:div>
    <w:div w:id="1653941999">
      <w:bodyDiv w:val="1"/>
      <w:marLeft w:val="0"/>
      <w:marRight w:val="0"/>
      <w:marTop w:val="0"/>
      <w:marBottom w:val="0"/>
      <w:divBdr>
        <w:top w:val="none" w:sz="0" w:space="0" w:color="auto"/>
        <w:left w:val="none" w:sz="0" w:space="0" w:color="auto"/>
        <w:bottom w:val="none" w:sz="0" w:space="0" w:color="auto"/>
        <w:right w:val="none" w:sz="0" w:space="0" w:color="auto"/>
      </w:divBdr>
    </w:div>
    <w:div w:id="1968970569">
      <w:bodyDiv w:val="1"/>
      <w:marLeft w:val="0"/>
      <w:marRight w:val="0"/>
      <w:marTop w:val="0"/>
      <w:marBottom w:val="0"/>
      <w:divBdr>
        <w:top w:val="none" w:sz="0" w:space="0" w:color="auto"/>
        <w:left w:val="none" w:sz="0" w:space="0" w:color="auto"/>
        <w:bottom w:val="none" w:sz="0" w:space="0" w:color="auto"/>
        <w:right w:val="none" w:sz="0" w:space="0" w:color="auto"/>
      </w:divBdr>
    </w:div>
    <w:div w:id="21010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140DB-0193-4691-BA9B-960A472C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12038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Römer, Martin</dc:creator>
  <cp:lastModifiedBy>Römer, Martin</cp:lastModifiedBy>
  <cp:revision>4</cp:revision>
  <dcterms:created xsi:type="dcterms:W3CDTF">2016-09-08T10:01:00Z</dcterms:created>
  <dcterms:modified xsi:type="dcterms:W3CDTF">2016-09-09T08:50:00Z</dcterms:modified>
</cp:coreProperties>
</file>