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Pr="006E4103" w:rsidRDefault="00706FB6" w:rsidP="006E41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  <w:t>Wortschatz – Die Bibel erkunden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Pr="00472CDF" w:rsidRDefault="00DB2305" w:rsidP="00472CDF">
      <w:pPr>
        <w:pStyle w:val="Listenabsatz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472CDF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Einheit: </w:t>
      </w:r>
      <w:r w:rsidR="00472CDF" w:rsidRPr="00472CDF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>Lebensweisheit, Glaubensweisheit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Pr="00706FB6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146DE5" w:rsidRDefault="00706FB6" w:rsidP="00706FB6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146DE5">
        <w:rPr>
          <w:rFonts w:ascii="Microsoft PhagsPa" w:hAnsi="Microsoft PhagsPa"/>
          <w:sz w:val="40"/>
          <w:szCs w:val="24"/>
        </w:rPr>
        <w:t>Liturgisches Ankommen</w:t>
      </w:r>
    </w:p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</w:t>
      </w:r>
      <w:r w:rsidR="006E4103" w:rsidRPr="006E4103">
        <w:rPr>
          <w:rFonts w:ascii="Microsoft PhagsPa" w:hAnsi="Microsoft PhagsPa"/>
          <w:i/>
          <w:sz w:val="24"/>
          <w:szCs w:val="24"/>
        </w:rPr>
        <w:t>www.kirchenjahr-evangelisch.de</w:t>
      </w:r>
      <w:r w:rsidRPr="00706FB6">
        <w:rPr>
          <w:rFonts w:ascii="Microsoft PhagsPa" w:hAnsi="Microsoft PhagsPa"/>
          <w:i/>
          <w:sz w:val="24"/>
          <w:szCs w:val="24"/>
        </w:rPr>
        <w:t xml:space="preserve">) </w:t>
      </w:r>
    </w:p>
    <w:p w:rsid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472CDF">
        <w:rPr>
          <w:rFonts w:ascii="Microsoft PhagsPa" w:hAnsi="Microsoft PhagsPa"/>
          <w:sz w:val="28"/>
          <w:szCs w:val="24"/>
        </w:rPr>
        <w:t>Liedruf</w:t>
      </w:r>
      <w:proofErr w:type="spellEnd"/>
      <w:r w:rsidRPr="00472CDF">
        <w:rPr>
          <w:rFonts w:ascii="Microsoft PhagsPa" w:hAnsi="Microsoft PhagsPa"/>
          <w:sz w:val="28"/>
          <w:szCs w:val="24"/>
        </w:rPr>
        <w:t xml:space="preserve"> (EG 194,1)</w:t>
      </w:r>
      <w:r w:rsidRPr="00472CDF">
        <w:rPr>
          <w:rFonts w:ascii="Microsoft PhagsPa" w:hAnsi="Microsoft PhagsPa"/>
          <w:sz w:val="24"/>
          <w:szCs w:val="24"/>
        </w:rPr>
        <w:t>:</w:t>
      </w:r>
      <w:r w:rsidRPr="00472CDF">
        <w:rPr>
          <w:rFonts w:ascii="Microsoft PhagsPa" w:hAnsi="Microsoft PhagsPa"/>
          <w:sz w:val="24"/>
          <w:szCs w:val="24"/>
        </w:rPr>
        <w:tab/>
        <w:t>O Gott, du höchster Gnadenhort,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proofErr w:type="spellStart"/>
      <w:r w:rsidRPr="00472CDF">
        <w:rPr>
          <w:rFonts w:ascii="Microsoft PhagsPa" w:hAnsi="Microsoft PhagsPa"/>
          <w:sz w:val="24"/>
          <w:szCs w:val="24"/>
        </w:rPr>
        <w:t>verleih</w:t>
      </w:r>
      <w:proofErr w:type="spellEnd"/>
      <w:r w:rsidRPr="00472CDF">
        <w:rPr>
          <w:rFonts w:ascii="Microsoft PhagsPa" w:hAnsi="Microsoft PhagsPa"/>
          <w:sz w:val="24"/>
          <w:szCs w:val="24"/>
        </w:rPr>
        <w:t xml:space="preserve">, dass uns </w:t>
      </w:r>
      <w:proofErr w:type="gramStart"/>
      <w:r w:rsidRPr="00472CDF">
        <w:rPr>
          <w:rFonts w:ascii="Microsoft PhagsPa" w:hAnsi="Microsoft PhagsPa"/>
          <w:sz w:val="24"/>
          <w:szCs w:val="24"/>
        </w:rPr>
        <w:t>dein göttlich Wort</w:t>
      </w:r>
      <w:proofErr w:type="gramEnd"/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von Ohren so zu Herzen dring,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dass es sein Kraft und Schein vollbring.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proofErr w:type="spellStart"/>
      <w:r w:rsidRPr="00472CDF">
        <w:rPr>
          <w:rFonts w:ascii="Microsoft PhagsPa" w:hAnsi="Microsoft PhagsPa"/>
          <w:sz w:val="28"/>
          <w:szCs w:val="24"/>
        </w:rPr>
        <w:t>Psalmgebet</w:t>
      </w:r>
      <w:proofErr w:type="spellEnd"/>
      <w:r w:rsidRPr="00472CDF">
        <w:rPr>
          <w:rFonts w:ascii="Microsoft PhagsPa" w:hAnsi="Microsoft PhagsPa"/>
          <w:sz w:val="28"/>
          <w:szCs w:val="24"/>
        </w:rPr>
        <w:t>: Psalm 111</w:t>
      </w:r>
    </w:p>
    <w:p w:rsidR="00146DE5" w:rsidRDefault="00146DE5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bookmarkStart w:id="0" w:name="_GoBack"/>
      <w:bookmarkEnd w:id="0"/>
      <w:r w:rsidRPr="00472CDF">
        <w:rPr>
          <w:rFonts w:ascii="Microsoft PhagsPa" w:hAnsi="Microsoft PhagsPa"/>
          <w:sz w:val="24"/>
          <w:szCs w:val="24"/>
        </w:rPr>
        <w:t>Halleluja! Ich danke dem Herrn von ganzem Herzen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im Rate der Frommen und in der Gemeinde.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Groß sind die Werke des Herrn;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wer sie erforscht, der hat Freude daran.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Was er tut, das ist herrlich und prächtig,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und seine Gerechtigkeit bleibt ewiglich.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Er hat ein Gedächtnis gestiftet seiner Wunder,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der gnädige und barmherzige Herr.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Er gibt Speise denen, die ihn fürchten;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er gedenkt auf ewig an seinen Bund.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Er lässt verkündigen seine gewaltigen Taten seinem Volk,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dass er ihnen gebe das Erbe der Völker.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lastRenderedPageBreak/>
        <w:t>Die Werke seiner Hände sind Wahrheit und Recht;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alle seine Ordnungen sind beständig.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Sie stehen fest für immer und ewig;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sie sind geschaffen wahrhaftig und recht.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Er sandte Erlösung seinem Volk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und gebot, dass sein Bund ewig bleiben soll.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 xml:space="preserve">Heilig und </w:t>
      </w:r>
      <w:proofErr w:type="spellStart"/>
      <w:r w:rsidRPr="00472CDF">
        <w:rPr>
          <w:rFonts w:ascii="Microsoft PhagsPa" w:hAnsi="Microsoft PhagsPa"/>
          <w:sz w:val="24"/>
          <w:szCs w:val="24"/>
        </w:rPr>
        <w:t>hehr</w:t>
      </w:r>
      <w:proofErr w:type="spellEnd"/>
      <w:r w:rsidRPr="00472CDF">
        <w:rPr>
          <w:rFonts w:ascii="Microsoft PhagsPa" w:hAnsi="Microsoft PhagsPa"/>
          <w:sz w:val="24"/>
          <w:szCs w:val="24"/>
        </w:rPr>
        <w:t xml:space="preserve"> ist sein Name.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Die Furcht des Herrn ist der Weisheit Anfang.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>Wahrhaft klug sind alle, die danach tun.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ab/>
        <w:t xml:space="preserve">Sein Lob </w:t>
      </w:r>
      <w:proofErr w:type="gramStart"/>
      <w:r w:rsidRPr="00472CDF">
        <w:rPr>
          <w:rFonts w:ascii="Microsoft PhagsPa" w:hAnsi="Microsoft PhagsPa"/>
          <w:sz w:val="24"/>
          <w:szCs w:val="24"/>
        </w:rPr>
        <w:t>bleibet</w:t>
      </w:r>
      <w:proofErr w:type="gramEnd"/>
      <w:r w:rsidRPr="00472CDF">
        <w:rPr>
          <w:rFonts w:ascii="Microsoft PhagsPa" w:hAnsi="Microsoft PhagsPa"/>
          <w:sz w:val="24"/>
          <w:szCs w:val="24"/>
        </w:rPr>
        <w:t xml:space="preserve"> ewiglich.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472CDF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472CDF">
        <w:rPr>
          <w:rFonts w:ascii="Microsoft PhagsPa" w:hAnsi="Microsoft PhagsPa"/>
          <w:sz w:val="28"/>
          <w:szCs w:val="24"/>
        </w:rPr>
        <w:t>Freies Gebet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472CDF">
        <w:rPr>
          <w:rFonts w:ascii="Microsoft PhagsPa" w:hAnsi="Microsoft PhagsPa"/>
          <w:sz w:val="28"/>
          <w:szCs w:val="24"/>
        </w:rPr>
        <w:t>Liedruf</w:t>
      </w:r>
      <w:proofErr w:type="spellEnd"/>
      <w:r w:rsidRPr="00472CDF">
        <w:rPr>
          <w:rFonts w:ascii="Microsoft PhagsPa" w:hAnsi="Microsoft PhagsPa"/>
          <w:sz w:val="28"/>
          <w:szCs w:val="24"/>
        </w:rPr>
        <w:t xml:space="preserve"> (EG 194,1):</w:t>
      </w:r>
      <w:r w:rsidRPr="00472CDF">
        <w:rPr>
          <w:rFonts w:ascii="Microsoft PhagsPa" w:hAnsi="Microsoft PhagsPa"/>
          <w:sz w:val="24"/>
          <w:szCs w:val="24"/>
        </w:rPr>
        <w:tab/>
        <w:t>O Gott, du höchster Gnadenhort,</w:t>
      </w:r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proofErr w:type="spellStart"/>
      <w:r w:rsidRPr="00472CDF">
        <w:rPr>
          <w:rFonts w:ascii="Microsoft PhagsPa" w:hAnsi="Microsoft PhagsPa"/>
          <w:sz w:val="24"/>
          <w:szCs w:val="24"/>
        </w:rPr>
        <w:t>verleih</w:t>
      </w:r>
      <w:proofErr w:type="spellEnd"/>
      <w:r w:rsidRPr="00472CDF">
        <w:rPr>
          <w:rFonts w:ascii="Microsoft PhagsPa" w:hAnsi="Microsoft PhagsPa"/>
          <w:sz w:val="24"/>
          <w:szCs w:val="24"/>
        </w:rPr>
        <w:t xml:space="preserve">, dass uns </w:t>
      </w:r>
      <w:proofErr w:type="gramStart"/>
      <w:r w:rsidRPr="00472CDF">
        <w:rPr>
          <w:rFonts w:ascii="Microsoft PhagsPa" w:hAnsi="Microsoft PhagsPa"/>
          <w:sz w:val="24"/>
          <w:szCs w:val="24"/>
        </w:rPr>
        <w:t>dein göttlich Wort</w:t>
      </w:r>
      <w:proofErr w:type="gramEnd"/>
    </w:p>
    <w:p w:rsidR="00472CDF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von Ohren so zu Herzen dring,</w:t>
      </w:r>
    </w:p>
    <w:p w:rsidR="006E4103" w:rsidRPr="00472CDF" w:rsidRDefault="00472CDF" w:rsidP="00472CDF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 w:rsidRPr="00472CDF">
        <w:rPr>
          <w:rFonts w:ascii="Microsoft PhagsPa" w:hAnsi="Microsoft PhagsPa"/>
          <w:sz w:val="24"/>
          <w:szCs w:val="24"/>
        </w:rPr>
        <w:t>dass es sein Kraft und Schein vollbring.</w:t>
      </w:r>
    </w:p>
    <w:p w:rsidR="000209F7" w:rsidRPr="001E692E" w:rsidRDefault="000209F7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sectPr w:rsidR="000209F7" w:rsidRPr="001E692E" w:rsidSect="007453F9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08" w:rsidRDefault="00B71708" w:rsidP="007453F9">
      <w:r>
        <w:separator/>
      </w:r>
    </w:p>
  </w:endnote>
  <w:endnote w:type="continuationSeparator" w:id="0">
    <w:p w:rsidR="00B71708" w:rsidRDefault="00B71708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146DE5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146DE5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08" w:rsidRDefault="00B71708" w:rsidP="007453F9">
      <w:r>
        <w:separator/>
      </w:r>
    </w:p>
  </w:footnote>
  <w:footnote w:type="continuationSeparator" w:id="0">
    <w:p w:rsidR="00B71708" w:rsidRDefault="00B71708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="00472CDF">
      <w:rPr>
        <w:rFonts w:ascii="Microsoft PhagsPa" w:hAnsi="Microsoft PhagsPa"/>
      </w:rPr>
      <w:tab/>
    </w:r>
    <w:r w:rsidR="00472CDF">
      <w:rPr>
        <w:rFonts w:ascii="Microsoft PhagsPa" w:hAnsi="Microsoft PhagsPa"/>
      </w:rPr>
      <w:tab/>
      <w:t>3</w:t>
    </w:r>
    <w:r w:rsidRPr="00706FB6">
      <w:rPr>
        <w:rFonts w:ascii="Microsoft PhagsPa" w:hAnsi="Microsoft PhagsPa"/>
      </w:rPr>
      <w:t>. Einheit:</w:t>
    </w:r>
    <w:r w:rsidR="00342AC3" w:rsidRPr="00706FB6">
      <w:rPr>
        <w:rFonts w:ascii="Microsoft PhagsPa" w:hAnsi="Microsoft PhagsPa"/>
      </w:rPr>
      <w:t xml:space="preserve"> </w:t>
    </w:r>
    <w:r w:rsidR="00472CDF">
      <w:rPr>
        <w:rFonts w:ascii="Microsoft PhagsPa" w:hAnsi="Microsoft PhagsPa"/>
      </w:rPr>
      <w:t>Lebensweisheit, Glaubensweisheit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1E1"/>
    <w:multiLevelType w:val="hybridMultilevel"/>
    <w:tmpl w:val="6F86F4CE"/>
    <w:lvl w:ilvl="0" w:tplc="C45C97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E6559"/>
    <w:multiLevelType w:val="hybridMultilevel"/>
    <w:tmpl w:val="063C91A8"/>
    <w:lvl w:ilvl="0" w:tplc="B0009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6DE5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2CDF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5A5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4103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0EBC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1708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CF5385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FF4F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  <w:style w:type="character" w:styleId="Hyperlink">
    <w:name w:val="Hyperlink"/>
    <w:basedOn w:val="Absatz-Standardschriftart"/>
    <w:uiPriority w:val="99"/>
    <w:unhideWhenUsed/>
    <w:rsid w:val="006E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2017-09-12T09:59:00Z</dcterms:created>
  <dcterms:modified xsi:type="dcterms:W3CDTF">2017-09-13T09:24:00Z</dcterms:modified>
</cp:coreProperties>
</file>